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D6" w:rsidRDefault="00261DD6" w:rsidP="00261D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</w:p>
    <w:p w:rsidR="00A601A5" w:rsidRDefault="0058450C" w:rsidP="005845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8450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Расписание ЕГЭ 202</w:t>
      </w:r>
      <w:r w:rsidR="0006281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4</w:t>
      </w:r>
    </w:p>
    <w:p w:rsidR="00A601A5" w:rsidRDefault="0058450C" w:rsidP="0058450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8450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.1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.202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№ 9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53</w:t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/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2116</w:t>
      </w:r>
      <w:r w:rsidRPr="005845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9B4CC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="00143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году"</w:t>
      </w:r>
    </w:p>
    <w:p w:rsidR="002E52E5" w:rsidRDefault="002E52E5" w:rsidP="0058450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28"/>
          <w:bdr w:val="none" w:sz="0" w:space="0" w:color="auto" w:frame="1"/>
          <w:lang w:eastAsia="ru-RU"/>
        </w:rPr>
      </w:pPr>
    </w:p>
    <w:p w:rsidR="0058450C" w:rsidRPr="00A601A5" w:rsidRDefault="0058450C" w:rsidP="005845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</w:pPr>
      <w:bookmarkStart w:id="0" w:name="_GoBack"/>
      <w:bookmarkEnd w:id="0"/>
      <w:r w:rsidRPr="00A601A5">
        <w:rPr>
          <w:rFonts w:ascii="Arial" w:eastAsia="Times New Roman" w:hAnsi="Arial" w:cs="Arial"/>
          <w:b/>
          <w:bCs/>
          <w:color w:val="000000"/>
          <w:sz w:val="32"/>
          <w:szCs w:val="28"/>
          <w:bdr w:val="none" w:sz="0" w:space="0" w:color="auto" w:frame="1"/>
          <w:lang w:eastAsia="ru-RU"/>
        </w:rPr>
        <w:t>Основной период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11293"/>
      </w:tblGrid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A6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601A5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(</w:t>
            </w:r>
            <w:r w:rsidR="00A601A5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география, литература, химия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C7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71282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(</w:t>
            </w:r>
            <w:r w:rsidR="00C71282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C71282" w:rsidP="00C7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 мая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143EB0" w:rsidP="00143E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 по 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базового уровня</w:t>
            </w:r>
            <w:r w:rsidR="00C71282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ЕГЭ по 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профильного уровня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C71282" w:rsidP="00C7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(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C71282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C71282" w:rsidP="00C7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(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1C56CD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C71282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282" w:rsidRPr="00037C57" w:rsidRDefault="001C56CD" w:rsidP="001C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282" w:rsidRPr="00037C57" w:rsidRDefault="001C56CD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1C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C56CD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(</w:t>
            </w:r>
            <w:r w:rsidR="001C56CD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1C56CD" w:rsidP="005F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  <w:r w:rsidR="005F4175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физика 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1C5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C56CD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(</w:t>
            </w:r>
            <w:r w:rsidR="001C56CD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0D1B54" w:rsidP="000D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биология, 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языки (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письменная часть)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0D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июня (</w:t>
            </w:r>
            <w:r w:rsidR="000D1B54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58450C" w:rsidP="000D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языки (</w:t>
            </w:r>
            <w:r w:rsidR="000D1B54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устная часть)</w:t>
            </w:r>
          </w:p>
        </w:tc>
      </w:tr>
      <w:tr w:rsidR="0058450C" w:rsidRPr="00037C57" w:rsidTr="0058450C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0D1B54" w:rsidP="000D1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 (</w:t>
            </w: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  <w:r w:rsidR="0058450C"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50C" w:rsidRPr="00037C57" w:rsidRDefault="000D1B54" w:rsidP="00584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языки (устная часть)</w:t>
            </w:r>
          </w:p>
        </w:tc>
      </w:tr>
    </w:tbl>
    <w:p w:rsidR="0058450C" w:rsidRPr="00037C57" w:rsidRDefault="0058450C" w:rsidP="005845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58450C" w:rsidRPr="00261DD6" w:rsidTr="0058450C">
        <w:tc>
          <w:tcPr>
            <w:tcW w:w="9889" w:type="dxa"/>
          </w:tcPr>
          <w:p w:rsidR="006529A6" w:rsidRDefault="0058450C" w:rsidP="0065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1DD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Резервные дни</w:t>
            </w:r>
            <w:r w:rsidRPr="00261D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A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июня (четверг) — русский язык;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CA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июня (пятница) — география,</w:t>
            </w:r>
            <w:r w:rsidR="000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литература, 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0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июня (понедельник) — 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ЕГЭ по 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базового уровня, ЕГЭ по </w:t>
            </w:r>
            <w:r w:rsidR="00866BDA"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</w:t>
            </w:r>
            <w:r w:rsidR="0086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66BDA"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профильного уровня;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июня (вторник) — </w:t>
            </w:r>
            <w:r w:rsidR="00652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обществознание, химия</w:t>
            </w:r>
            <w:r w:rsidR="000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FC66FB" w:rsidRPr="002E52E5" w:rsidRDefault="0058450C" w:rsidP="008A27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июня (среда) — </w:t>
            </w:r>
            <w:r w:rsidR="00296721"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 </w:t>
            </w:r>
            <w:r w:rsidR="0029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(устная часть), история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="0029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июня (четверг) — </w:t>
            </w:r>
            <w:r w:rsidR="00296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 w:rsidR="0001129B"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иностранные языки (английский, французский, немецкий, испанский, китайский) </w:t>
            </w:r>
            <w:r w:rsidR="000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(письменная часть);</w:t>
            </w:r>
            <w:r w:rsidR="0001129B"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июля (</w:t>
            </w:r>
            <w:r w:rsidR="000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  <w:r w:rsidRPr="00584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— по всем учебным предметам.</w:t>
            </w:r>
            <w:proofErr w:type="gramEnd"/>
          </w:p>
        </w:tc>
        <w:tc>
          <w:tcPr>
            <w:tcW w:w="4897" w:type="dxa"/>
          </w:tcPr>
          <w:p w:rsidR="0058450C" w:rsidRPr="0058450C" w:rsidRDefault="0058450C" w:rsidP="0058450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50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Дополнительный период</w:t>
            </w:r>
          </w:p>
          <w:p w:rsidR="0058450C" w:rsidRPr="0058450C" w:rsidRDefault="0058450C" w:rsidP="0058450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450C" w:rsidRDefault="00CA7331" w:rsidP="00CA733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58450C" w:rsidRPr="0058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сентября (среда) — русский язык;</w:t>
            </w:r>
            <w:r w:rsidR="0058450C" w:rsidRPr="0058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58450C" w:rsidRPr="0058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сентября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  <w:r w:rsidR="0058450C" w:rsidRPr="005845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 — ЕГЭ по математике базового уровня</w:t>
            </w:r>
          </w:p>
          <w:p w:rsidR="00FC66FB" w:rsidRPr="0058450C" w:rsidRDefault="008305A9" w:rsidP="00CA733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сентября (понедельник) – ЕГЭ по математике базового уровня, русский язык</w:t>
            </w:r>
          </w:p>
        </w:tc>
      </w:tr>
    </w:tbl>
    <w:p w:rsidR="0058450C" w:rsidRDefault="0058450C" w:rsidP="00261DD6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F4175" w:rsidRDefault="0058450C" w:rsidP="005F41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50FE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ЕГЭ по всем учебным предметам начинается в 10.00 по местному времени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607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ЕГЭ</w:t>
      </w:r>
    </w:p>
    <w:p w:rsidR="0077679B" w:rsidRDefault="0058450C" w:rsidP="00261D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математике профильного уровня, физике, литературе, информатике</w:t>
      </w:r>
      <w:r w:rsidR="007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биологии составляет 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часа 55 минут (235 минут);</w:t>
      </w:r>
    </w:p>
    <w:p w:rsidR="003350FE" w:rsidRPr="003350FE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русскому языку, химии, обществознанию, истории 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 3 часа 30 минут (210 минут);</w:t>
      </w:r>
    </w:p>
    <w:p w:rsidR="003350FE" w:rsidRPr="003350FE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иностранным языкам (английский, французский, немецкий, испанский) (</w:t>
      </w:r>
      <w:r w:rsidR="007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письменная часть)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 3 часа 10 минут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(190 минут);</w:t>
      </w:r>
      <w:proofErr w:type="gramEnd"/>
    </w:p>
    <w:p w:rsidR="003350FE" w:rsidRPr="003350FE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 базового уровня, географии,—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 часа (180 минут); </w:t>
      </w:r>
    </w:p>
    <w:p w:rsidR="003350FE" w:rsidRPr="003350FE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 иностранным языкам (английский, французский, немецкий, испанский) (</w:t>
      </w:r>
      <w:r w:rsidR="00776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устная часть)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 17 минут;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0D3383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Допускается использование участниками экзаменов следующих средств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математике</w:t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линейка, не содержащая справочной информации (далее — линейка), для построения чертежей и рисунков;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физике</w:t>
      </w:r>
      <w:r w:rsidRPr="003350F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линейка для построения графиков</w:t>
      </w:r>
      <w:r w:rsidR="0060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схем;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3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непрограммируемый калькулятор;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450C" w:rsidRPr="003350FE" w:rsidRDefault="0058450C" w:rsidP="00261D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химии</w:t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 —</w:t>
      </w:r>
      <w:r w:rsidRPr="003350F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географии</w:t>
      </w:r>
      <w:r w:rsidRPr="003350F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7D6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непрограммируемый калькулятор;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иностранным языкам</w:t>
      </w:r>
      <w:r w:rsidRPr="003350FE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технические средства, обеспечивающие воспроизведение аудиозаписей, содержащихся 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 электронных носителях, для выполнения заданий раздела «</w:t>
      </w:r>
      <w:proofErr w:type="spellStart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КИМ; компьютерная техника, не имеющая доступ к информационно-телекоммуникационной сети «Интернет»;</w:t>
      </w:r>
      <w:proofErr w:type="gramEnd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аудиогарнитура</w:t>
      </w:r>
      <w:proofErr w:type="spellEnd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заданий </w:t>
      </w:r>
      <w:r w:rsidR="00550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КИМ, предусматривающих устные ответы;</w:t>
      </w:r>
      <w:r w:rsidR="005507AE" w:rsidRPr="003350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информатике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proofErr w:type="gramEnd"/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мпьютерная техника, не имеющая доступ к информационно-телек</w:t>
      </w:r>
      <w:r w:rsidR="00550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оммуникационной сети «Интернет», с установленным программным обеспечением</w:t>
      </w:r>
      <w:r w:rsidR="00AE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u w:val="single"/>
          <w:shd w:val="clear" w:color="auto" w:fill="FFFFFF"/>
        </w:rPr>
        <w:t>по литературе</w:t>
      </w:r>
      <w:r w:rsidRPr="003350F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 </w:t>
      </w:r>
      <w:r w:rsidRPr="00335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</w:t>
      </w:r>
      <w:r w:rsidRPr="00335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орфографический словарь, позволяющий устанавливать нормативное написание слов</w:t>
      </w:r>
      <w:r w:rsidR="00AE2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50F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sectPr w:rsidR="0058450C" w:rsidRPr="003350FE" w:rsidSect="002E52E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AC2"/>
    <w:multiLevelType w:val="multilevel"/>
    <w:tmpl w:val="40C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70"/>
    <w:rsid w:val="0001129B"/>
    <w:rsid w:val="00037C57"/>
    <w:rsid w:val="00062813"/>
    <w:rsid w:val="000D1B54"/>
    <w:rsid w:val="000D3383"/>
    <w:rsid w:val="00116FEC"/>
    <w:rsid w:val="00143EB0"/>
    <w:rsid w:val="001C56CD"/>
    <w:rsid w:val="001D66A5"/>
    <w:rsid w:val="00240D71"/>
    <w:rsid w:val="00261DD6"/>
    <w:rsid w:val="002707B4"/>
    <w:rsid w:val="00286D01"/>
    <w:rsid w:val="00296721"/>
    <w:rsid w:val="002E52E5"/>
    <w:rsid w:val="003350FE"/>
    <w:rsid w:val="003C0E49"/>
    <w:rsid w:val="004F18B8"/>
    <w:rsid w:val="005279F9"/>
    <w:rsid w:val="005507AE"/>
    <w:rsid w:val="0056760C"/>
    <w:rsid w:val="0058450C"/>
    <w:rsid w:val="005F4175"/>
    <w:rsid w:val="00602505"/>
    <w:rsid w:val="006529A6"/>
    <w:rsid w:val="006B00E4"/>
    <w:rsid w:val="007329BA"/>
    <w:rsid w:val="0077679B"/>
    <w:rsid w:val="007A15A9"/>
    <w:rsid w:val="007C2A18"/>
    <w:rsid w:val="007D62FF"/>
    <w:rsid w:val="008305A9"/>
    <w:rsid w:val="00860EEA"/>
    <w:rsid w:val="00866BDA"/>
    <w:rsid w:val="008A27E1"/>
    <w:rsid w:val="008A6033"/>
    <w:rsid w:val="008B15FB"/>
    <w:rsid w:val="00913DB5"/>
    <w:rsid w:val="009A1B70"/>
    <w:rsid w:val="009B4CC9"/>
    <w:rsid w:val="009E5AF8"/>
    <w:rsid w:val="009E607B"/>
    <w:rsid w:val="00A152BC"/>
    <w:rsid w:val="00A601A5"/>
    <w:rsid w:val="00AB7453"/>
    <w:rsid w:val="00AC3DD2"/>
    <w:rsid w:val="00AE219B"/>
    <w:rsid w:val="00AF79B5"/>
    <w:rsid w:val="00B64077"/>
    <w:rsid w:val="00C31AD2"/>
    <w:rsid w:val="00C541FC"/>
    <w:rsid w:val="00C647D6"/>
    <w:rsid w:val="00C66D3D"/>
    <w:rsid w:val="00C71282"/>
    <w:rsid w:val="00CA7331"/>
    <w:rsid w:val="00D41937"/>
    <w:rsid w:val="00DE371D"/>
    <w:rsid w:val="00E47BCF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5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6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ADF7-F8F3-46AE-B9CF-3BEE805E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2024-01-15T13:05:00Z</cp:lastPrinted>
  <dcterms:created xsi:type="dcterms:W3CDTF">2024-01-15T13:41:00Z</dcterms:created>
  <dcterms:modified xsi:type="dcterms:W3CDTF">2024-01-15T15:45:00Z</dcterms:modified>
</cp:coreProperties>
</file>